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60E" w:rsidRPr="008E1362" w:rsidRDefault="0078360E" w:rsidP="00E06539">
      <w:pPr>
        <w:jc w:val="center"/>
        <w:rPr>
          <w:sz w:val="24"/>
          <w:szCs w:val="24"/>
        </w:rPr>
      </w:pPr>
      <w:r w:rsidRPr="008E1362">
        <w:rPr>
          <w:b/>
          <w:bCs/>
          <w:sz w:val="24"/>
          <w:szCs w:val="24"/>
        </w:rPr>
        <w:t>FAQ  DEL BANDO DI CONCORSO NAZIONALE DI IDEE PER IL LOGO DELLA FONDAZIONE ORDINE DEGLI INGEGNERI DELLA PROVINCIA DI BOLOGNA</w:t>
      </w:r>
      <w:r w:rsidRPr="008E1362">
        <w:rPr>
          <w:sz w:val="24"/>
          <w:szCs w:val="24"/>
        </w:rPr>
        <w:t>.</w:t>
      </w:r>
    </w:p>
    <w:p w:rsidR="0078360E" w:rsidRPr="008E1362" w:rsidRDefault="0078360E" w:rsidP="00E06539">
      <w:pPr>
        <w:shd w:val="clear" w:color="auto" w:fill="FFFFFF"/>
        <w:spacing w:after="0" w:line="240" w:lineRule="auto"/>
        <w:rPr>
          <w:sz w:val="24"/>
          <w:szCs w:val="24"/>
        </w:rPr>
      </w:pPr>
    </w:p>
    <w:p w:rsidR="0078360E" w:rsidRPr="008E1362" w:rsidRDefault="0078360E" w:rsidP="00E06539">
      <w:pPr>
        <w:shd w:val="clear" w:color="auto" w:fill="FFFFFF"/>
        <w:spacing w:after="0" w:line="240" w:lineRule="auto"/>
        <w:rPr>
          <w:sz w:val="24"/>
          <w:szCs w:val="24"/>
        </w:rPr>
      </w:pPr>
    </w:p>
    <w:p w:rsidR="0078360E" w:rsidRPr="008E1362" w:rsidRDefault="0078360E" w:rsidP="003770A7">
      <w:pPr>
        <w:pStyle w:val="ListParagraph"/>
        <w:shd w:val="clear" w:color="auto" w:fill="FFFFFF"/>
        <w:spacing w:after="0" w:line="240" w:lineRule="auto"/>
        <w:ind w:left="0"/>
        <w:rPr>
          <w:rFonts w:cs="Calibri"/>
          <w:b/>
          <w:bCs/>
          <w:color w:val="222222"/>
          <w:kern w:val="0"/>
          <w:sz w:val="24"/>
          <w:szCs w:val="24"/>
          <w:lang w:eastAsia="it-IT"/>
        </w:rPr>
      </w:pPr>
      <w:r w:rsidRPr="008E1362">
        <w:rPr>
          <w:rFonts w:cs="Calibri"/>
          <w:b/>
          <w:bCs/>
          <w:color w:val="222222"/>
          <w:kern w:val="0"/>
          <w:sz w:val="24"/>
          <w:szCs w:val="24"/>
          <w:lang w:eastAsia="it-IT"/>
        </w:rPr>
        <w:t>Domanda 1  A pagina 4 del Bando, nel capitolo "Domanda di partecipazione", si fa riferimento a facsimili per la compilazione degli allegati., come fare a reperirli?</w:t>
      </w:r>
    </w:p>
    <w:p w:rsidR="0078360E" w:rsidRPr="008E1362" w:rsidRDefault="0078360E" w:rsidP="00263FCD">
      <w:pPr>
        <w:shd w:val="clear" w:color="auto" w:fill="FFFFFF"/>
        <w:spacing w:after="0" w:line="240" w:lineRule="auto"/>
        <w:rPr>
          <w:rFonts w:cs="Calibri"/>
          <w:color w:val="222222"/>
          <w:kern w:val="0"/>
          <w:sz w:val="24"/>
          <w:szCs w:val="24"/>
          <w:lang w:eastAsia="it-IT"/>
        </w:rPr>
      </w:pPr>
    </w:p>
    <w:p w:rsidR="0078360E" w:rsidRPr="008E1362" w:rsidRDefault="0078360E" w:rsidP="00263FCD">
      <w:pPr>
        <w:shd w:val="clear" w:color="auto" w:fill="FFFFFF"/>
        <w:spacing w:after="0" w:line="240" w:lineRule="auto"/>
        <w:rPr>
          <w:rFonts w:cs="Calibri"/>
          <w:color w:val="222222"/>
          <w:kern w:val="0"/>
          <w:sz w:val="24"/>
          <w:szCs w:val="24"/>
          <w:lang w:eastAsia="it-IT"/>
        </w:rPr>
      </w:pPr>
      <w:r w:rsidRPr="008E1362">
        <w:rPr>
          <w:rFonts w:cs="Calibri"/>
          <w:color w:val="222222"/>
          <w:kern w:val="0"/>
          <w:sz w:val="24"/>
          <w:szCs w:val="24"/>
          <w:lang w:eastAsia="it-IT"/>
        </w:rPr>
        <w:t xml:space="preserve">Risposta 1 E’ possibile scaricare tutti i moduli e gli allegati sul Sito dell'Ordine degli Ingeneri della Provincia di Bologna cliccando sul link </w:t>
      </w:r>
      <w:hyperlink r:id="rId5" w:tgtFrame="_blank" w:history="1">
        <w:r w:rsidRPr="008E1362">
          <w:rPr>
            <w:rFonts w:cs="Calibri"/>
            <w:color w:val="0000FF"/>
            <w:kern w:val="0"/>
            <w:sz w:val="24"/>
            <w:szCs w:val="24"/>
            <w:u w:val="single"/>
            <w:lang w:eastAsia="it-IT"/>
          </w:rPr>
          <w:t>https://bologna.ordingegneri.it/blog/2026/09/01/concorso-di-idee-per-il-logo-della-fondazione-ordine-ingegneri-bologna-invio-proposte-entro-il-5-ottobre/</w:t>
        </w:r>
      </w:hyperlink>
    </w:p>
    <w:p w:rsidR="0078360E" w:rsidRPr="008E1362" w:rsidRDefault="0078360E" w:rsidP="00263FCD">
      <w:pPr>
        <w:shd w:val="clear" w:color="auto" w:fill="FFFFFF"/>
        <w:spacing w:after="0" w:line="240" w:lineRule="auto"/>
        <w:rPr>
          <w:rFonts w:cs="Calibri"/>
          <w:color w:val="222222"/>
          <w:kern w:val="0"/>
          <w:sz w:val="24"/>
          <w:szCs w:val="24"/>
          <w:lang w:eastAsia="it-IT"/>
        </w:rPr>
      </w:pPr>
    </w:p>
    <w:p w:rsidR="0078360E" w:rsidRPr="008E1362" w:rsidRDefault="0078360E" w:rsidP="00263FCD">
      <w:pPr>
        <w:shd w:val="clear" w:color="auto" w:fill="FFFFFF"/>
        <w:spacing w:after="0" w:line="240" w:lineRule="auto"/>
        <w:rPr>
          <w:rFonts w:cs="Calibri"/>
          <w:b/>
          <w:bCs/>
          <w:color w:val="222222"/>
          <w:kern w:val="0"/>
          <w:sz w:val="24"/>
          <w:szCs w:val="24"/>
          <w:lang w:eastAsia="it-IT"/>
        </w:rPr>
      </w:pPr>
      <w:r w:rsidRPr="008E1362">
        <w:rPr>
          <w:rFonts w:cs="Calibri"/>
          <w:b/>
          <w:bCs/>
          <w:color w:val="222222"/>
          <w:kern w:val="0"/>
          <w:sz w:val="24"/>
          <w:szCs w:val="24"/>
          <w:lang w:eastAsia="it-IT"/>
        </w:rPr>
        <w:t>Domanda 2  La condizione di occupato (essere già lavoratore) è compatibile con i requisiti di partecipazione previsti dal Bando, oppure costituisce causa di esclusione?.</w:t>
      </w:r>
    </w:p>
    <w:p w:rsidR="0078360E" w:rsidRPr="008E1362" w:rsidRDefault="0078360E" w:rsidP="003770A7">
      <w:pPr>
        <w:shd w:val="clear" w:color="auto" w:fill="FFFFFF"/>
        <w:spacing w:after="0" w:line="240" w:lineRule="auto"/>
        <w:rPr>
          <w:rFonts w:cs="Calibri"/>
          <w:color w:val="222222"/>
          <w:kern w:val="0"/>
          <w:sz w:val="24"/>
          <w:szCs w:val="24"/>
          <w:lang w:eastAsia="it-IT"/>
        </w:rPr>
      </w:pPr>
      <w:r w:rsidRPr="008E1362">
        <w:rPr>
          <w:rFonts w:cs="Calibri"/>
          <w:color w:val="222222"/>
          <w:kern w:val="0"/>
          <w:sz w:val="24"/>
          <w:szCs w:val="24"/>
          <w:lang w:eastAsia="it-IT"/>
        </w:rPr>
        <w:t>Risposta 2  La condizione di "lavoratore" non costituisce motivo di esclusio</w:t>
      </w:r>
      <w:r>
        <w:rPr>
          <w:rFonts w:cs="Calibri"/>
          <w:color w:val="222222"/>
          <w:kern w:val="0"/>
          <w:sz w:val="24"/>
          <w:szCs w:val="24"/>
          <w:lang w:eastAsia="it-IT"/>
        </w:rPr>
        <w:t>ne dal Bando di cui all'oggetto.</w:t>
      </w:r>
    </w:p>
    <w:p w:rsidR="0078360E" w:rsidRPr="008E1362" w:rsidRDefault="0078360E" w:rsidP="00263FCD">
      <w:pPr>
        <w:shd w:val="clear" w:color="auto" w:fill="FFFFFF"/>
        <w:spacing w:after="0" w:line="240" w:lineRule="auto"/>
        <w:rPr>
          <w:rFonts w:cs="Calibri"/>
          <w:b/>
          <w:bCs/>
          <w:color w:val="222222"/>
          <w:kern w:val="0"/>
          <w:sz w:val="24"/>
          <w:szCs w:val="24"/>
          <w:lang w:eastAsia="it-IT"/>
        </w:rPr>
      </w:pPr>
    </w:p>
    <w:p w:rsidR="0078360E" w:rsidRPr="008E1362" w:rsidRDefault="0078360E" w:rsidP="003770A7">
      <w:pPr>
        <w:pStyle w:val="ListParagraph"/>
        <w:shd w:val="clear" w:color="auto" w:fill="FFFFFF"/>
        <w:spacing w:after="0" w:line="240" w:lineRule="auto"/>
        <w:ind w:left="0"/>
        <w:rPr>
          <w:rFonts w:cs="Calibri"/>
          <w:b/>
          <w:bCs/>
          <w:color w:val="212529"/>
          <w:kern w:val="0"/>
          <w:sz w:val="24"/>
          <w:szCs w:val="24"/>
          <w:lang w:eastAsia="it-IT"/>
        </w:rPr>
      </w:pPr>
      <w:r w:rsidRPr="008E1362">
        <w:rPr>
          <w:rFonts w:cs="Calibri"/>
          <w:b/>
          <w:bCs/>
          <w:color w:val="222222"/>
          <w:kern w:val="0"/>
          <w:sz w:val="24"/>
          <w:szCs w:val="24"/>
          <w:lang w:eastAsia="it-IT"/>
        </w:rPr>
        <w:t>Domanda 3</w:t>
      </w:r>
      <w:r>
        <w:rPr>
          <w:rFonts w:cs="Calibri"/>
          <w:b/>
          <w:bCs/>
          <w:color w:val="222222"/>
          <w:kern w:val="0"/>
          <w:sz w:val="24"/>
          <w:szCs w:val="24"/>
          <w:lang w:eastAsia="it-IT"/>
        </w:rPr>
        <w:t xml:space="preserve"> </w:t>
      </w:r>
      <w:r w:rsidRPr="008E1362">
        <w:rPr>
          <w:rFonts w:cs="Calibri"/>
          <w:b/>
          <w:bCs/>
          <w:color w:val="222222"/>
          <w:kern w:val="0"/>
          <w:sz w:val="24"/>
          <w:szCs w:val="24"/>
          <w:lang w:eastAsia="it-IT"/>
        </w:rPr>
        <w:t xml:space="preserve"> Quante proposte è possibile inviare per il concorso?</w:t>
      </w:r>
    </w:p>
    <w:p w:rsidR="0078360E" w:rsidRPr="008E1362" w:rsidRDefault="0078360E" w:rsidP="00E06539">
      <w:pPr>
        <w:shd w:val="clear" w:color="auto" w:fill="FFFFFF"/>
        <w:spacing w:after="0" w:line="240" w:lineRule="auto"/>
        <w:rPr>
          <w:rFonts w:cs="Calibri"/>
          <w:color w:val="222222"/>
          <w:kern w:val="0"/>
          <w:sz w:val="24"/>
          <w:szCs w:val="24"/>
          <w:lang w:eastAsia="it-IT"/>
        </w:rPr>
      </w:pPr>
      <w:r w:rsidRPr="008E1362">
        <w:rPr>
          <w:rFonts w:cs="Calibri"/>
          <w:color w:val="222222"/>
          <w:kern w:val="0"/>
          <w:sz w:val="24"/>
          <w:szCs w:val="24"/>
          <w:lang w:eastAsia="it-IT"/>
        </w:rPr>
        <w:t>Risposta 3 Come previsto dal Bando, ciascun concorrente può presentare una sola proposta, a pena di esclusione.</w:t>
      </w:r>
    </w:p>
    <w:p w:rsidR="0078360E" w:rsidRDefault="0078360E" w:rsidP="00E06539">
      <w:pPr>
        <w:shd w:val="clear" w:color="auto" w:fill="FFFFFF"/>
        <w:spacing w:after="0" w:line="240" w:lineRule="auto"/>
        <w:rPr>
          <w:rFonts w:cs="Calibri"/>
          <w:color w:val="222222"/>
          <w:kern w:val="0"/>
          <w:sz w:val="24"/>
          <w:szCs w:val="24"/>
          <w:lang w:eastAsia="it-IT"/>
        </w:rPr>
      </w:pPr>
    </w:p>
    <w:p w:rsidR="0078360E" w:rsidRPr="008E1362" w:rsidRDefault="0078360E" w:rsidP="00A20837">
      <w:pPr>
        <w:shd w:val="clear" w:color="auto" w:fill="FFFFFF"/>
        <w:spacing w:after="0" w:line="240" w:lineRule="auto"/>
        <w:rPr>
          <w:rFonts w:cs="Calibri"/>
          <w:b/>
          <w:bCs/>
          <w:kern w:val="0"/>
          <w:sz w:val="24"/>
          <w:szCs w:val="24"/>
          <w:lang w:eastAsia="it-IT"/>
        </w:rPr>
      </w:pPr>
      <w:r w:rsidRPr="008E1362">
        <w:rPr>
          <w:rFonts w:cs="Calibri"/>
          <w:b/>
          <w:bCs/>
          <w:iCs/>
          <w:color w:val="000000"/>
          <w:kern w:val="0"/>
          <w:sz w:val="24"/>
          <w:szCs w:val="24"/>
          <w:lang w:eastAsia="it-IT"/>
        </w:rPr>
        <w:t xml:space="preserve">Domanda 4 Potete chiarire se le applicazioni di seguito elencate, </w:t>
      </w:r>
      <w:r w:rsidRPr="008E1362">
        <w:rPr>
          <w:rFonts w:cs="Calibri"/>
          <w:b/>
          <w:bCs/>
          <w:color w:val="000000"/>
          <w:kern w:val="0"/>
          <w:sz w:val="24"/>
          <w:szCs w:val="24"/>
          <w:lang w:eastAsia="it-IT"/>
        </w:rPr>
        <w:t xml:space="preserve"> devono essere  dei file singoli e separati rispetto alla tavola A1? </w:t>
      </w:r>
      <w:r w:rsidRPr="008E1362">
        <w:rPr>
          <w:rFonts w:cs="Calibri"/>
          <w:b/>
          <w:bCs/>
          <w:kern w:val="0"/>
          <w:sz w:val="24"/>
          <w:szCs w:val="24"/>
          <w:lang w:eastAsia="it-IT"/>
        </w:rPr>
        <w:t>La tavola A1 è da consegnare solamente in formato PDF?</w:t>
      </w:r>
    </w:p>
    <w:p w:rsidR="0078360E" w:rsidRPr="008E1362" w:rsidRDefault="0078360E" w:rsidP="00263FCD">
      <w:pPr>
        <w:shd w:val="clear" w:color="auto" w:fill="FFFFFF"/>
        <w:spacing w:after="0" w:line="240" w:lineRule="auto"/>
        <w:rPr>
          <w:rFonts w:cs="Calibri"/>
          <w:b/>
          <w:bCs/>
          <w:color w:val="000000"/>
          <w:kern w:val="0"/>
          <w:sz w:val="24"/>
          <w:szCs w:val="24"/>
          <w:lang w:eastAsia="it-IT"/>
        </w:rPr>
      </w:pPr>
      <w:r w:rsidRPr="008E1362">
        <w:rPr>
          <w:rFonts w:cs="Calibri"/>
          <w:b/>
          <w:bCs/>
          <w:iCs/>
          <w:color w:val="000000"/>
          <w:kern w:val="0"/>
          <w:sz w:val="24"/>
          <w:szCs w:val="24"/>
          <w:lang w:eastAsia="it-IT"/>
        </w:rPr>
        <w:t>Proposte di applicazione in formato eps, tiff e pdf con risoluzione minima 300 dpi:</w:t>
      </w:r>
    </w:p>
    <w:p w:rsidR="0078360E" w:rsidRPr="008E1362" w:rsidRDefault="0078360E" w:rsidP="00263FCD">
      <w:pPr>
        <w:shd w:val="clear" w:color="auto" w:fill="FFFFFF"/>
        <w:spacing w:after="0" w:line="240" w:lineRule="auto"/>
        <w:rPr>
          <w:rFonts w:cs="Calibri"/>
          <w:b/>
          <w:bCs/>
          <w:color w:val="000000"/>
          <w:kern w:val="0"/>
          <w:sz w:val="24"/>
          <w:szCs w:val="24"/>
          <w:lang w:eastAsia="it-IT"/>
        </w:rPr>
      </w:pPr>
      <w:r w:rsidRPr="008E1362">
        <w:rPr>
          <w:rFonts w:cs="Calibri"/>
          <w:b/>
          <w:bCs/>
          <w:iCs/>
          <w:color w:val="000000"/>
          <w:kern w:val="0"/>
          <w:sz w:val="24"/>
          <w:szCs w:val="24"/>
          <w:lang w:eastAsia="it-IT"/>
        </w:rPr>
        <w:t>- carta intestata;</w:t>
      </w:r>
    </w:p>
    <w:p w:rsidR="0078360E" w:rsidRPr="008E1362" w:rsidRDefault="0078360E" w:rsidP="00263FCD">
      <w:pPr>
        <w:shd w:val="clear" w:color="auto" w:fill="FFFFFF"/>
        <w:spacing w:after="0" w:line="240" w:lineRule="auto"/>
        <w:rPr>
          <w:rFonts w:cs="Calibri"/>
          <w:b/>
          <w:bCs/>
          <w:color w:val="000000"/>
          <w:kern w:val="0"/>
          <w:sz w:val="24"/>
          <w:szCs w:val="24"/>
          <w:lang w:eastAsia="it-IT"/>
        </w:rPr>
      </w:pPr>
      <w:r w:rsidRPr="008E1362">
        <w:rPr>
          <w:rFonts w:cs="Calibri"/>
          <w:b/>
          <w:bCs/>
          <w:iCs/>
          <w:color w:val="000000"/>
          <w:kern w:val="0"/>
          <w:sz w:val="24"/>
          <w:szCs w:val="24"/>
          <w:lang w:eastAsia="it-IT"/>
        </w:rPr>
        <w:t>- busta dim. 110x230;</w:t>
      </w:r>
    </w:p>
    <w:p w:rsidR="0078360E" w:rsidRPr="008E1362" w:rsidRDefault="0078360E" w:rsidP="00263FCD">
      <w:pPr>
        <w:shd w:val="clear" w:color="auto" w:fill="FFFFFF"/>
        <w:spacing w:after="0" w:line="240" w:lineRule="auto"/>
        <w:rPr>
          <w:rFonts w:cs="Calibri"/>
          <w:b/>
          <w:bCs/>
          <w:color w:val="000000"/>
          <w:kern w:val="0"/>
          <w:sz w:val="24"/>
          <w:szCs w:val="24"/>
          <w:lang w:eastAsia="it-IT"/>
        </w:rPr>
      </w:pPr>
      <w:r w:rsidRPr="008E1362">
        <w:rPr>
          <w:rFonts w:cs="Calibri"/>
          <w:b/>
          <w:bCs/>
          <w:iCs/>
          <w:color w:val="000000"/>
          <w:kern w:val="0"/>
          <w:sz w:val="24"/>
          <w:szCs w:val="24"/>
          <w:lang w:eastAsia="it-IT"/>
        </w:rPr>
        <w:t>- busta A4;</w:t>
      </w:r>
    </w:p>
    <w:p w:rsidR="0078360E" w:rsidRPr="008E1362" w:rsidRDefault="0078360E" w:rsidP="00263FCD">
      <w:pPr>
        <w:shd w:val="clear" w:color="auto" w:fill="FFFFFF"/>
        <w:spacing w:after="0" w:line="240" w:lineRule="auto"/>
        <w:rPr>
          <w:rFonts w:cs="Calibri"/>
          <w:b/>
          <w:bCs/>
          <w:color w:val="000000"/>
          <w:kern w:val="0"/>
          <w:sz w:val="24"/>
          <w:szCs w:val="24"/>
          <w:lang w:eastAsia="it-IT"/>
        </w:rPr>
      </w:pPr>
      <w:r w:rsidRPr="008E1362">
        <w:rPr>
          <w:rFonts w:cs="Calibri"/>
          <w:b/>
          <w:bCs/>
          <w:iCs/>
          <w:color w:val="000000"/>
          <w:kern w:val="0"/>
          <w:sz w:val="24"/>
          <w:szCs w:val="24"/>
          <w:lang w:eastAsia="it-IT"/>
        </w:rPr>
        <w:t>- biglietto da visita</w:t>
      </w:r>
    </w:p>
    <w:p w:rsidR="0078360E" w:rsidRPr="008E1362" w:rsidRDefault="0078360E" w:rsidP="00263FCD">
      <w:pPr>
        <w:shd w:val="clear" w:color="auto" w:fill="FFFFFF"/>
        <w:spacing w:after="0" w:line="240" w:lineRule="auto"/>
        <w:rPr>
          <w:rFonts w:cs="Calibri"/>
          <w:b/>
          <w:bCs/>
          <w:color w:val="000000"/>
          <w:kern w:val="0"/>
          <w:sz w:val="24"/>
          <w:szCs w:val="24"/>
          <w:lang w:eastAsia="it-IT"/>
        </w:rPr>
      </w:pPr>
      <w:r w:rsidRPr="008E1362">
        <w:rPr>
          <w:rFonts w:cs="Calibri"/>
          <w:b/>
          <w:bCs/>
          <w:iCs/>
          <w:color w:val="000000"/>
          <w:kern w:val="0"/>
          <w:sz w:val="24"/>
          <w:szCs w:val="24"/>
          <w:lang w:eastAsia="it-IT"/>
        </w:rPr>
        <w:t>- spilla</w:t>
      </w:r>
    </w:p>
    <w:p w:rsidR="0078360E" w:rsidRPr="008E1362" w:rsidRDefault="0078360E" w:rsidP="00263FCD">
      <w:pPr>
        <w:shd w:val="clear" w:color="auto" w:fill="FFFFFF"/>
        <w:spacing w:after="0" w:line="240" w:lineRule="auto"/>
        <w:rPr>
          <w:rFonts w:cs="Calibri"/>
          <w:b/>
          <w:bCs/>
          <w:color w:val="000000"/>
          <w:kern w:val="0"/>
          <w:sz w:val="24"/>
          <w:szCs w:val="24"/>
          <w:lang w:eastAsia="it-IT"/>
        </w:rPr>
      </w:pPr>
      <w:r w:rsidRPr="008E1362">
        <w:rPr>
          <w:rFonts w:cs="Calibri"/>
          <w:b/>
          <w:bCs/>
          <w:iCs/>
          <w:color w:val="000000"/>
          <w:kern w:val="0"/>
          <w:sz w:val="24"/>
          <w:szCs w:val="24"/>
          <w:lang w:eastAsia="it-IT"/>
        </w:rPr>
        <w:t>- banner webhome page sito internet</w:t>
      </w:r>
    </w:p>
    <w:p w:rsidR="0078360E" w:rsidRPr="008E1362" w:rsidRDefault="0078360E" w:rsidP="00263FCD">
      <w:pPr>
        <w:shd w:val="clear" w:color="auto" w:fill="FFFFFF"/>
        <w:spacing w:after="0" w:line="240" w:lineRule="auto"/>
        <w:rPr>
          <w:rFonts w:cs="Calibri"/>
          <w:b/>
          <w:bCs/>
          <w:color w:val="000000"/>
          <w:kern w:val="0"/>
          <w:sz w:val="24"/>
          <w:szCs w:val="24"/>
          <w:lang w:eastAsia="it-IT"/>
        </w:rPr>
      </w:pPr>
      <w:r w:rsidRPr="008E1362">
        <w:rPr>
          <w:rFonts w:cs="Calibri"/>
          <w:b/>
          <w:bCs/>
          <w:iCs/>
          <w:color w:val="000000"/>
          <w:kern w:val="0"/>
          <w:sz w:val="24"/>
          <w:szCs w:val="24"/>
          <w:lang w:eastAsia="it-IT"/>
        </w:rPr>
        <w:t>- social network</w:t>
      </w:r>
    </w:p>
    <w:p w:rsidR="0078360E" w:rsidRPr="008E1362" w:rsidRDefault="0078360E" w:rsidP="00A86142">
      <w:pPr>
        <w:autoSpaceDE w:val="0"/>
        <w:autoSpaceDN w:val="0"/>
        <w:adjustRightInd w:val="0"/>
        <w:spacing w:after="0" w:line="240" w:lineRule="auto"/>
        <w:rPr>
          <w:rFonts w:cs="Calibri"/>
          <w:kern w:val="0"/>
          <w:sz w:val="24"/>
          <w:szCs w:val="24"/>
        </w:rPr>
      </w:pPr>
      <w:r w:rsidRPr="008E1362">
        <w:rPr>
          <w:rFonts w:cs="Calibri"/>
          <w:kern w:val="0"/>
          <w:sz w:val="24"/>
          <w:szCs w:val="24"/>
        </w:rPr>
        <w:t xml:space="preserve">Risposta 4 Il Bando richiede la creazione di un elaborato grafico riassuntivo, in formato A1 (840 x </w:t>
      </w:r>
      <w:smartTag w:uri="urn:schemas-microsoft-com:office:smarttags" w:element="metricconverter">
        <w:smartTagPr>
          <w:attr w:name="ProductID" w:val="594 mm"/>
        </w:smartTagPr>
        <w:r w:rsidRPr="008E1362">
          <w:rPr>
            <w:rFonts w:cs="Calibri"/>
            <w:kern w:val="0"/>
            <w:sz w:val="24"/>
            <w:szCs w:val="24"/>
          </w:rPr>
          <w:t>594 mm</w:t>
        </w:r>
      </w:smartTag>
      <w:r w:rsidRPr="008E1362">
        <w:rPr>
          <w:rFonts w:cs="Calibri"/>
          <w:kern w:val="0"/>
          <w:sz w:val="24"/>
          <w:szCs w:val="24"/>
        </w:rPr>
        <w:t>) contenente il concept progettuale, la scelta del font (che dovrà essere libero da copyright), una breve relazione esplicativa, disciplinare e regolamento d'uso del marchio ed ogni ulteriore elemento ritenuto utile per la comprensione e valutazione della proposta progettuale.</w:t>
      </w:r>
    </w:p>
    <w:p w:rsidR="0078360E" w:rsidRPr="008E1362" w:rsidRDefault="0078360E" w:rsidP="004E18C8">
      <w:pPr>
        <w:pStyle w:val="Default"/>
        <w:rPr>
          <w:rFonts w:ascii="Calibri" w:hAnsi="Calibri" w:cs="Calibri"/>
          <w:color w:val="auto"/>
        </w:rPr>
      </w:pPr>
      <w:r w:rsidRPr="008E1362">
        <w:rPr>
          <w:rFonts w:ascii="Calibri" w:hAnsi="Calibri" w:cs="Calibri"/>
          <w:color w:val="auto"/>
        </w:rPr>
        <w:t>Il Logo scelto dovrà rispettare le caratteristiche di leggibilità e versatilità per adattarsi a supporti molto diversi, dalla spilla al banner web, come richiesto dal bando.</w:t>
      </w:r>
    </w:p>
    <w:p w:rsidR="0078360E" w:rsidRDefault="0078360E" w:rsidP="00A20837">
      <w:pPr>
        <w:pStyle w:val="ListParagraph"/>
        <w:shd w:val="clear" w:color="auto" w:fill="FFFFFF"/>
        <w:spacing w:after="0" w:line="240" w:lineRule="auto"/>
        <w:ind w:left="0"/>
        <w:rPr>
          <w:rFonts w:cs="Calibri"/>
          <w:b/>
          <w:bCs/>
          <w:color w:val="222222"/>
          <w:kern w:val="0"/>
          <w:sz w:val="24"/>
          <w:szCs w:val="24"/>
          <w:lang w:eastAsia="it-IT"/>
        </w:rPr>
      </w:pPr>
    </w:p>
    <w:p w:rsidR="0078360E" w:rsidRPr="008E1362" w:rsidRDefault="0078360E" w:rsidP="00A20837">
      <w:pPr>
        <w:pStyle w:val="ListParagraph"/>
        <w:shd w:val="clear" w:color="auto" w:fill="FFFFFF"/>
        <w:spacing w:after="0" w:line="240" w:lineRule="auto"/>
        <w:ind w:left="0"/>
        <w:rPr>
          <w:rFonts w:cs="Calibri"/>
          <w:b/>
          <w:bCs/>
          <w:color w:val="222222"/>
          <w:kern w:val="0"/>
          <w:sz w:val="24"/>
          <w:szCs w:val="24"/>
          <w:lang w:eastAsia="it-IT"/>
        </w:rPr>
      </w:pPr>
      <w:r w:rsidRPr="008E1362">
        <w:rPr>
          <w:rFonts w:cs="Calibri"/>
          <w:b/>
          <w:bCs/>
          <w:color w:val="222222"/>
          <w:kern w:val="0"/>
          <w:sz w:val="24"/>
          <w:szCs w:val="24"/>
          <w:lang w:eastAsia="it-IT"/>
        </w:rPr>
        <w:t>Domanda 5 Visto il legame con l'Ordine degli ingegneri, qual è il significato del logo attuale dell'Ordine e le scelte che sono state fatte a livello di identità visiva per arrivare a quel risultato? Come viene utilizzato al momento?</w:t>
      </w:r>
    </w:p>
    <w:p w:rsidR="0078360E" w:rsidRPr="008E1362" w:rsidRDefault="0078360E" w:rsidP="00A20837">
      <w:pPr>
        <w:shd w:val="clear" w:color="auto" w:fill="FFFFFF"/>
        <w:spacing w:after="0" w:line="240" w:lineRule="auto"/>
        <w:rPr>
          <w:rFonts w:cs="Calibri"/>
          <w:color w:val="222222"/>
          <w:kern w:val="0"/>
          <w:sz w:val="24"/>
          <w:szCs w:val="24"/>
          <w:lang w:eastAsia="it-IT"/>
        </w:rPr>
      </w:pPr>
      <w:r w:rsidRPr="008E1362">
        <w:rPr>
          <w:rFonts w:cs="Calibri"/>
          <w:color w:val="222222"/>
          <w:kern w:val="0"/>
          <w:sz w:val="24"/>
          <w:szCs w:val="24"/>
          <w:lang w:eastAsia="it-IT"/>
        </w:rPr>
        <w:t>Risposta 5: Il Logo dell'Ordine degli Ingegneri della Provincia di Bologna risponde alla volontà di voler dare rappresentatività alla città di Bologna e all'Istituzione dell'Ordine; per cui il rosso è il colore della città mentre il nero è il colore tradizionale associato a Ingegneria.</w:t>
      </w:r>
    </w:p>
    <w:p w:rsidR="0078360E" w:rsidRPr="008E1362" w:rsidRDefault="0078360E" w:rsidP="00A20837">
      <w:pPr>
        <w:shd w:val="clear" w:color="auto" w:fill="FFFFFF"/>
        <w:spacing w:after="0" w:line="240" w:lineRule="auto"/>
        <w:rPr>
          <w:rFonts w:cs="Calibri"/>
          <w:color w:val="222222"/>
          <w:kern w:val="0"/>
          <w:sz w:val="24"/>
          <w:szCs w:val="24"/>
          <w:lang w:eastAsia="it-IT"/>
        </w:rPr>
      </w:pPr>
      <w:r w:rsidRPr="008E1362">
        <w:rPr>
          <w:rFonts w:cs="Calibri"/>
          <w:color w:val="222222"/>
          <w:kern w:val="0"/>
          <w:sz w:val="24"/>
          <w:szCs w:val="24"/>
          <w:lang w:eastAsia="it-IT"/>
        </w:rPr>
        <w:t>Inoltre, le linee rappresentano le 2 Torri, simbolo della città.</w:t>
      </w:r>
    </w:p>
    <w:p w:rsidR="0078360E" w:rsidRPr="008E1362" w:rsidRDefault="0078360E" w:rsidP="00A20837">
      <w:pPr>
        <w:shd w:val="clear" w:color="auto" w:fill="FFFFFF"/>
        <w:spacing w:after="0" w:line="240" w:lineRule="auto"/>
        <w:rPr>
          <w:rFonts w:cs="Calibri"/>
          <w:color w:val="222222"/>
          <w:kern w:val="0"/>
          <w:sz w:val="24"/>
          <w:szCs w:val="24"/>
          <w:lang w:eastAsia="it-IT"/>
        </w:rPr>
      </w:pPr>
      <w:r w:rsidRPr="008E1362">
        <w:rPr>
          <w:rFonts w:cs="Calibri"/>
          <w:color w:val="222222"/>
          <w:kern w:val="0"/>
          <w:sz w:val="24"/>
          <w:szCs w:val="24"/>
          <w:lang w:eastAsia="it-IT"/>
        </w:rPr>
        <w:t>Il logo scelto, inoltre, è facilmente riproducibile e di facile intuizione.</w:t>
      </w:r>
    </w:p>
    <w:p w:rsidR="0078360E" w:rsidRPr="008E1362" w:rsidRDefault="0078360E" w:rsidP="00A20837">
      <w:pPr>
        <w:pStyle w:val="ListParagraph"/>
        <w:shd w:val="clear" w:color="auto" w:fill="FFFFFF"/>
        <w:spacing w:after="0" w:line="240" w:lineRule="auto"/>
        <w:ind w:left="0"/>
        <w:rPr>
          <w:rFonts w:cs="Calibri"/>
          <w:b/>
          <w:bCs/>
          <w:color w:val="222222"/>
          <w:kern w:val="0"/>
          <w:sz w:val="24"/>
          <w:szCs w:val="24"/>
          <w:lang w:eastAsia="it-IT"/>
        </w:rPr>
      </w:pPr>
      <w:r w:rsidRPr="008E1362">
        <w:rPr>
          <w:rFonts w:cs="Calibri"/>
          <w:color w:val="222222"/>
          <w:kern w:val="0"/>
          <w:sz w:val="24"/>
          <w:szCs w:val="24"/>
          <w:lang w:eastAsia="it-IT"/>
        </w:rPr>
        <w:t>Al momento il Logo è utilizzato per gli scopi istituzionali dell'Ordine (comunicazione, sponsorizzazioni, attività delle commissioni, etc) e non può essere utilizzato dagli iscritti</w:t>
      </w:r>
      <w:r>
        <w:rPr>
          <w:rFonts w:cs="Calibri"/>
          <w:color w:val="222222"/>
          <w:kern w:val="0"/>
          <w:sz w:val="24"/>
          <w:szCs w:val="24"/>
          <w:lang w:eastAsia="it-IT"/>
        </w:rPr>
        <w:t>.</w:t>
      </w:r>
    </w:p>
    <w:p w:rsidR="0078360E" w:rsidRDefault="0078360E" w:rsidP="00A20837">
      <w:pPr>
        <w:pStyle w:val="ListParagraph"/>
        <w:shd w:val="clear" w:color="auto" w:fill="FFFFFF"/>
        <w:spacing w:after="0" w:line="240" w:lineRule="auto"/>
        <w:ind w:left="0"/>
        <w:rPr>
          <w:rFonts w:cs="Calibri"/>
          <w:b/>
          <w:bCs/>
          <w:color w:val="222222"/>
          <w:kern w:val="0"/>
          <w:sz w:val="24"/>
          <w:szCs w:val="24"/>
          <w:lang w:eastAsia="it-IT"/>
        </w:rPr>
      </w:pPr>
    </w:p>
    <w:p w:rsidR="0078360E" w:rsidRPr="008E1362" w:rsidRDefault="0078360E" w:rsidP="00A20837">
      <w:pPr>
        <w:pStyle w:val="ListParagraph"/>
        <w:shd w:val="clear" w:color="auto" w:fill="FFFFFF"/>
        <w:spacing w:after="0" w:line="240" w:lineRule="auto"/>
        <w:ind w:left="0"/>
        <w:rPr>
          <w:rFonts w:cs="Calibri"/>
          <w:b/>
          <w:bCs/>
          <w:color w:val="222222"/>
          <w:kern w:val="0"/>
          <w:sz w:val="24"/>
          <w:szCs w:val="24"/>
          <w:lang w:eastAsia="it-IT"/>
        </w:rPr>
      </w:pPr>
    </w:p>
    <w:p w:rsidR="0078360E" w:rsidRPr="008E1362" w:rsidRDefault="0078360E" w:rsidP="00A20837">
      <w:pPr>
        <w:pStyle w:val="ListParagraph"/>
        <w:shd w:val="clear" w:color="auto" w:fill="FFFFFF"/>
        <w:spacing w:after="0" w:line="240" w:lineRule="auto"/>
        <w:ind w:left="0"/>
        <w:rPr>
          <w:b/>
          <w:kern w:val="0"/>
          <w:sz w:val="24"/>
          <w:szCs w:val="24"/>
          <w:lang w:eastAsia="it-IT"/>
        </w:rPr>
      </w:pPr>
      <w:r w:rsidRPr="008E1362">
        <w:rPr>
          <w:b/>
          <w:kern w:val="0"/>
          <w:sz w:val="24"/>
          <w:szCs w:val="24"/>
          <w:lang w:eastAsia="it-IT"/>
        </w:rPr>
        <w:t>Domanda 6 Il “codice alfanumerico (o motto)” previsto dal bando ai fini dell’anonimato, deve essere liberamente scelto dal concorrente e con quali modalità deve essere indicato nella domanda, negli elaborati e nei relativi file di progetto?</w:t>
      </w:r>
    </w:p>
    <w:p w:rsidR="0078360E" w:rsidRPr="008E1362" w:rsidRDefault="0078360E" w:rsidP="00263FCD">
      <w:pPr>
        <w:shd w:val="clear" w:color="auto" w:fill="FFFFFF"/>
        <w:spacing w:after="0" w:line="240" w:lineRule="auto"/>
        <w:rPr>
          <w:rFonts w:cs="Calibri"/>
          <w:color w:val="222222"/>
          <w:kern w:val="0"/>
          <w:sz w:val="24"/>
          <w:szCs w:val="24"/>
          <w:lang w:eastAsia="it-IT"/>
        </w:rPr>
      </w:pPr>
      <w:r w:rsidRPr="008E1362">
        <w:rPr>
          <w:rFonts w:cs="Calibri"/>
          <w:color w:val="222222"/>
          <w:kern w:val="0"/>
          <w:sz w:val="24"/>
          <w:szCs w:val="24"/>
          <w:lang w:eastAsia="it-IT"/>
        </w:rPr>
        <w:t>Risposta 6 Per quanto riguarda il codice alfanumerico/motto deve essere scelto liberamente dal concorrente ed inserito nell'apposito spazio presente nella domanda di iscrizione (da inviare con la prima pec) nonché nei documenti di progetto (da inviare con la seconda pec).</w:t>
      </w:r>
    </w:p>
    <w:p w:rsidR="0078360E" w:rsidRPr="008E1362" w:rsidRDefault="0078360E" w:rsidP="00263FCD">
      <w:pPr>
        <w:shd w:val="clear" w:color="auto" w:fill="FFFFFF"/>
        <w:spacing w:after="0" w:line="240" w:lineRule="auto"/>
        <w:rPr>
          <w:rFonts w:cs="Calibri"/>
          <w:color w:val="222222"/>
          <w:kern w:val="0"/>
          <w:sz w:val="24"/>
          <w:szCs w:val="24"/>
          <w:lang w:eastAsia="it-IT"/>
        </w:rPr>
      </w:pPr>
    </w:p>
    <w:sectPr w:rsidR="0078360E" w:rsidRPr="008E1362" w:rsidSect="00263FCD">
      <w:pgSz w:w="11906" w:h="16838"/>
      <w:pgMar w:top="28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Thin">
    <w:altName w:val="Montserrat Thi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rect id="_x0000_i1025" style="width:0;height:1.5pt" o:hralign="center" o:bullet="t" o:hrstd="t" o:hr="t" fillcolor="#a0a0a0" stroked="f"/>
    </w:pict>
  </w:numPicBullet>
  <w:abstractNum w:abstractNumId="0">
    <w:nsid w:val="011F355B"/>
    <w:multiLevelType w:val="hybridMultilevel"/>
    <w:tmpl w:val="414A01EE"/>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nsid w:val="0DF80EA4"/>
    <w:multiLevelType w:val="hybridMultilevel"/>
    <w:tmpl w:val="46F0DE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nsid w:val="13E1452C"/>
    <w:multiLevelType w:val="hybridMultilevel"/>
    <w:tmpl w:val="27D6C05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174577E7"/>
    <w:multiLevelType w:val="multilevel"/>
    <w:tmpl w:val="B338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B907B4"/>
    <w:multiLevelType w:val="multilevel"/>
    <w:tmpl w:val="35A68686"/>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nsid w:val="2FE5210A"/>
    <w:multiLevelType w:val="hybridMultilevel"/>
    <w:tmpl w:val="CF20B042"/>
    <w:lvl w:ilvl="0" w:tplc="DA243D30">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nsid w:val="33EC225B"/>
    <w:multiLevelType w:val="hybridMultilevel"/>
    <w:tmpl w:val="63287AE8"/>
    <w:lvl w:ilvl="0" w:tplc="626EB630">
      <w:start w:val="1"/>
      <w:numFmt w:val="bullet"/>
      <w:lvlText w:val=""/>
      <w:lvlPicBulletId w:val="0"/>
      <w:lvlJc w:val="left"/>
      <w:pPr>
        <w:tabs>
          <w:tab w:val="num" w:pos="720"/>
        </w:tabs>
        <w:ind w:left="720" w:hanging="360"/>
      </w:pPr>
      <w:rPr>
        <w:rFonts w:ascii="Symbol" w:hAnsi="Symbol" w:hint="default"/>
      </w:rPr>
    </w:lvl>
    <w:lvl w:ilvl="1" w:tplc="EC6474F6" w:tentative="1">
      <w:start w:val="1"/>
      <w:numFmt w:val="bullet"/>
      <w:lvlText w:val=""/>
      <w:lvlJc w:val="left"/>
      <w:pPr>
        <w:tabs>
          <w:tab w:val="num" w:pos="1440"/>
        </w:tabs>
        <w:ind w:left="1440" w:hanging="360"/>
      </w:pPr>
      <w:rPr>
        <w:rFonts w:ascii="Symbol" w:hAnsi="Symbol" w:hint="default"/>
      </w:rPr>
    </w:lvl>
    <w:lvl w:ilvl="2" w:tplc="9FA86014" w:tentative="1">
      <w:start w:val="1"/>
      <w:numFmt w:val="bullet"/>
      <w:lvlText w:val=""/>
      <w:lvlJc w:val="left"/>
      <w:pPr>
        <w:tabs>
          <w:tab w:val="num" w:pos="2160"/>
        </w:tabs>
        <w:ind w:left="2160" w:hanging="360"/>
      </w:pPr>
      <w:rPr>
        <w:rFonts w:ascii="Symbol" w:hAnsi="Symbol" w:hint="default"/>
      </w:rPr>
    </w:lvl>
    <w:lvl w:ilvl="3" w:tplc="36CCA1EE" w:tentative="1">
      <w:start w:val="1"/>
      <w:numFmt w:val="bullet"/>
      <w:lvlText w:val=""/>
      <w:lvlJc w:val="left"/>
      <w:pPr>
        <w:tabs>
          <w:tab w:val="num" w:pos="2880"/>
        </w:tabs>
        <w:ind w:left="2880" w:hanging="360"/>
      </w:pPr>
      <w:rPr>
        <w:rFonts w:ascii="Symbol" w:hAnsi="Symbol" w:hint="default"/>
      </w:rPr>
    </w:lvl>
    <w:lvl w:ilvl="4" w:tplc="CF847756" w:tentative="1">
      <w:start w:val="1"/>
      <w:numFmt w:val="bullet"/>
      <w:lvlText w:val=""/>
      <w:lvlJc w:val="left"/>
      <w:pPr>
        <w:tabs>
          <w:tab w:val="num" w:pos="3600"/>
        </w:tabs>
        <w:ind w:left="3600" w:hanging="360"/>
      </w:pPr>
      <w:rPr>
        <w:rFonts w:ascii="Symbol" w:hAnsi="Symbol" w:hint="default"/>
      </w:rPr>
    </w:lvl>
    <w:lvl w:ilvl="5" w:tplc="ADA42330" w:tentative="1">
      <w:start w:val="1"/>
      <w:numFmt w:val="bullet"/>
      <w:lvlText w:val=""/>
      <w:lvlJc w:val="left"/>
      <w:pPr>
        <w:tabs>
          <w:tab w:val="num" w:pos="4320"/>
        </w:tabs>
        <w:ind w:left="4320" w:hanging="360"/>
      </w:pPr>
      <w:rPr>
        <w:rFonts w:ascii="Symbol" w:hAnsi="Symbol" w:hint="default"/>
      </w:rPr>
    </w:lvl>
    <w:lvl w:ilvl="6" w:tplc="5F6658FC" w:tentative="1">
      <w:start w:val="1"/>
      <w:numFmt w:val="bullet"/>
      <w:lvlText w:val=""/>
      <w:lvlJc w:val="left"/>
      <w:pPr>
        <w:tabs>
          <w:tab w:val="num" w:pos="5040"/>
        </w:tabs>
        <w:ind w:left="5040" w:hanging="360"/>
      </w:pPr>
      <w:rPr>
        <w:rFonts w:ascii="Symbol" w:hAnsi="Symbol" w:hint="default"/>
      </w:rPr>
    </w:lvl>
    <w:lvl w:ilvl="7" w:tplc="13E6CE9A" w:tentative="1">
      <w:start w:val="1"/>
      <w:numFmt w:val="bullet"/>
      <w:lvlText w:val=""/>
      <w:lvlJc w:val="left"/>
      <w:pPr>
        <w:tabs>
          <w:tab w:val="num" w:pos="5760"/>
        </w:tabs>
        <w:ind w:left="5760" w:hanging="360"/>
      </w:pPr>
      <w:rPr>
        <w:rFonts w:ascii="Symbol" w:hAnsi="Symbol" w:hint="default"/>
      </w:rPr>
    </w:lvl>
    <w:lvl w:ilvl="8" w:tplc="83747F5C" w:tentative="1">
      <w:start w:val="1"/>
      <w:numFmt w:val="bullet"/>
      <w:lvlText w:val=""/>
      <w:lvlJc w:val="left"/>
      <w:pPr>
        <w:tabs>
          <w:tab w:val="num" w:pos="6480"/>
        </w:tabs>
        <w:ind w:left="6480" w:hanging="360"/>
      </w:pPr>
      <w:rPr>
        <w:rFonts w:ascii="Symbol" w:hAnsi="Symbol" w:hint="default"/>
      </w:rPr>
    </w:lvl>
  </w:abstractNum>
  <w:abstractNum w:abstractNumId="7">
    <w:nsid w:val="35D8699A"/>
    <w:multiLevelType w:val="hybridMultilevel"/>
    <w:tmpl w:val="1526A3D0"/>
    <w:lvl w:ilvl="0" w:tplc="28E06D72">
      <w:start w:val="1"/>
      <w:numFmt w:val="decimal"/>
      <w:lvlText w:val="%1."/>
      <w:lvlJc w:val="left"/>
      <w:pPr>
        <w:ind w:left="720" w:hanging="360"/>
      </w:pPr>
      <w:rPr>
        <w:rFonts w:eastAsia="Times New Roman" w:cs="Times New Roman" w:hint="default"/>
        <w:color w:val="auto"/>
        <w:sz w:val="3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nsid w:val="3A0B6EE6"/>
    <w:multiLevelType w:val="hybridMultilevel"/>
    <w:tmpl w:val="2074696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nsid w:val="3E5C233B"/>
    <w:multiLevelType w:val="hybridMultilevel"/>
    <w:tmpl w:val="A966306A"/>
    <w:lvl w:ilvl="0" w:tplc="0410000F">
      <w:start w:val="5"/>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51114C30"/>
    <w:multiLevelType w:val="hybridMultilevel"/>
    <w:tmpl w:val="35A68686"/>
    <w:lvl w:ilvl="0" w:tplc="626EB630">
      <w:start w:val="1"/>
      <w:numFmt w:val="bullet"/>
      <w:lvlText w:val=""/>
      <w:lvlPicBulletId w:val="0"/>
      <w:lvlJc w:val="left"/>
      <w:pPr>
        <w:tabs>
          <w:tab w:val="num" w:pos="720"/>
        </w:tabs>
        <w:ind w:left="720" w:hanging="360"/>
      </w:pPr>
      <w:rPr>
        <w:rFonts w:ascii="Symbol" w:hAnsi="Symbol" w:hint="default"/>
      </w:rPr>
    </w:lvl>
    <w:lvl w:ilvl="1" w:tplc="EC6474F6" w:tentative="1">
      <w:start w:val="1"/>
      <w:numFmt w:val="bullet"/>
      <w:lvlText w:val=""/>
      <w:lvlJc w:val="left"/>
      <w:pPr>
        <w:tabs>
          <w:tab w:val="num" w:pos="1440"/>
        </w:tabs>
        <w:ind w:left="1440" w:hanging="360"/>
      </w:pPr>
      <w:rPr>
        <w:rFonts w:ascii="Symbol" w:hAnsi="Symbol" w:hint="default"/>
      </w:rPr>
    </w:lvl>
    <w:lvl w:ilvl="2" w:tplc="9FA86014" w:tentative="1">
      <w:start w:val="1"/>
      <w:numFmt w:val="bullet"/>
      <w:lvlText w:val=""/>
      <w:lvlJc w:val="left"/>
      <w:pPr>
        <w:tabs>
          <w:tab w:val="num" w:pos="2160"/>
        </w:tabs>
        <w:ind w:left="2160" w:hanging="360"/>
      </w:pPr>
      <w:rPr>
        <w:rFonts w:ascii="Symbol" w:hAnsi="Symbol" w:hint="default"/>
      </w:rPr>
    </w:lvl>
    <w:lvl w:ilvl="3" w:tplc="36CCA1EE" w:tentative="1">
      <w:start w:val="1"/>
      <w:numFmt w:val="bullet"/>
      <w:lvlText w:val=""/>
      <w:lvlJc w:val="left"/>
      <w:pPr>
        <w:tabs>
          <w:tab w:val="num" w:pos="2880"/>
        </w:tabs>
        <w:ind w:left="2880" w:hanging="360"/>
      </w:pPr>
      <w:rPr>
        <w:rFonts w:ascii="Symbol" w:hAnsi="Symbol" w:hint="default"/>
      </w:rPr>
    </w:lvl>
    <w:lvl w:ilvl="4" w:tplc="CF847756" w:tentative="1">
      <w:start w:val="1"/>
      <w:numFmt w:val="bullet"/>
      <w:lvlText w:val=""/>
      <w:lvlJc w:val="left"/>
      <w:pPr>
        <w:tabs>
          <w:tab w:val="num" w:pos="3600"/>
        </w:tabs>
        <w:ind w:left="3600" w:hanging="360"/>
      </w:pPr>
      <w:rPr>
        <w:rFonts w:ascii="Symbol" w:hAnsi="Symbol" w:hint="default"/>
      </w:rPr>
    </w:lvl>
    <w:lvl w:ilvl="5" w:tplc="ADA42330" w:tentative="1">
      <w:start w:val="1"/>
      <w:numFmt w:val="bullet"/>
      <w:lvlText w:val=""/>
      <w:lvlJc w:val="left"/>
      <w:pPr>
        <w:tabs>
          <w:tab w:val="num" w:pos="4320"/>
        </w:tabs>
        <w:ind w:left="4320" w:hanging="360"/>
      </w:pPr>
      <w:rPr>
        <w:rFonts w:ascii="Symbol" w:hAnsi="Symbol" w:hint="default"/>
      </w:rPr>
    </w:lvl>
    <w:lvl w:ilvl="6" w:tplc="5F6658FC" w:tentative="1">
      <w:start w:val="1"/>
      <w:numFmt w:val="bullet"/>
      <w:lvlText w:val=""/>
      <w:lvlJc w:val="left"/>
      <w:pPr>
        <w:tabs>
          <w:tab w:val="num" w:pos="5040"/>
        </w:tabs>
        <w:ind w:left="5040" w:hanging="360"/>
      </w:pPr>
      <w:rPr>
        <w:rFonts w:ascii="Symbol" w:hAnsi="Symbol" w:hint="default"/>
      </w:rPr>
    </w:lvl>
    <w:lvl w:ilvl="7" w:tplc="13E6CE9A" w:tentative="1">
      <w:start w:val="1"/>
      <w:numFmt w:val="bullet"/>
      <w:lvlText w:val=""/>
      <w:lvlJc w:val="left"/>
      <w:pPr>
        <w:tabs>
          <w:tab w:val="num" w:pos="5760"/>
        </w:tabs>
        <w:ind w:left="5760" w:hanging="360"/>
      </w:pPr>
      <w:rPr>
        <w:rFonts w:ascii="Symbol" w:hAnsi="Symbol" w:hint="default"/>
      </w:rPr>
    </w:lvl>
    <w:lvl w:ilvl="8" w:tplc="83747F5C" w:tentative="1">
      <w:start w:val="1"/>
      <w:numFmt w:val="bullet"/>
      <w:lvlText w:val=""/>
      <w:lvlJc w:val="left"/>
      <w:pPr>
        <w:tabs>
          <w:tab w:val="num" w:pos="6480"/>
        </w:tabs>
        <w:ind w:left="6480" w:hanging="360"/>
      </w:pPr>
      <w:rPr>
        <w:rFonts w:ascii="Symbol" w:hAnsi="Symbol" w:hint="default"/>
      </w:rPr>
    </w:lvl>
  </w:abstractNum>
  <w:abstractNum w:abstractNumId="11">
    <w:nsid w:val="68EE3B4F"/>
    <w:multiLevelType w:val="hybridMultilevel"/>
    <w:tmpl w:val="BF0E145E"/>
    <w:lvl w:ilvl="0" w:tplc="BE4C20D4">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nsid w:val="7D7679D2"/>
    <w:multiLevelType w:val="hybridMultilevel"/>
    <w:tmpl w:val="FC90AA5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2"/>
  </w:num>
  <w:num w:numId="2">
    <w:abstractNumId w:val="3"/>
  </w:num>
  <w:num w:numId="3">
    <w:abstractNumId w:val="1"/>
  </w:num>
  <w:num w:numId="4">
    <w:abstractNumId w:val="11"/>
  </w:num>
  <w:num w:numId="5">
    <w:abstractNumId w:val="7"/>
  </w:num>
  <w:num w:numId="6">
    <w:abstractNumId w:val="2"/>
  </w:num>
  <w:num w:numId="7">
    <w:abstractNumId w:val="8"/>
  </w:num>
  <w:num w:numId="8">
    <w:abstractNumId w:val="10"/>
  </w:num>
  <w:num w:numId="9">
    <w:abstractNumId w:val="9"/>
  </w:num>
  <w:num w:numId="10">
    <w:abstractNumId w:val="0"/>
  </w:num>
  <w:num w:numId="11">
    <w:abstractNumId w:val="5"/>
  </w:num>
  <w:num w:numId="12">
    <w:abstractNumId w:val="4"/>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1E50"/>
    <w:rsid w:val="000061FD"/>
    <w:rsid w:val="000A2FC1"/>
    <w:rsid w:val="00136B40"/>
    <w:rsid w:val="00263FCD"/>
    <w:rsid w:val="003770A7"/>
    <w:rsid w:val="00421E50"/>
    <w:rsid w:val="00471F20"/>
    <w:rsid w:val="004E18C8"/>
    <w:rsid w:val="0054204B"/>
    <w:rsid w:val="0055251B"/>
    <w:rsid w:val="005E6636"/>
    <w:rsid w:val="006E128F"/>
    <w:rsid w:val="0078360E"/>
    <w:rsid w:val="008E1362"/>
    <w:rsid w:val="00960A89"/>
    <w:rsid w:val="009D1DFB"/>
    <w:rsid w:val="009E55D2"/>
    <w:rsid w:val="00A20837"/>
    <w:rsid w:val="00A86142"/>
    <w:rsid w:val="00CB777E"/>
    <w:rsid w:val="00D12D40"/>
    <w:rsid w:val="00E06539"/>
    <w:rsid w:val="00E36D2D"/>
    <w:rsid w:val="00E71FE4"/>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0A2FC1"/>
    <w:pPr>
      <w:spacing w:after="160" w:line="259" w:lineRule="auto"/>
    </w:pPr>
    <w:rPr>
      <w:kern w:val="2"/>
      <w:lang w:eastAsia="en-US"/>
    </w:rPr>
  </w:style>
  <w:style w:type="paragraph" w:styleId="Heading1">
    <w:name w:val="heading 1"/>
    <w:basedOn w:val="Normal"/>
    <w:next w:val="Normal"/>
    <w:link w:val="Heading1Char"/>
    <w:uiPriority w:val="99"/>
    <w:qFormat/>
    <w:rsid w:val="00421E50"/>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421E50"/>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421E50"/>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421E50"/>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421E50"/>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421E50"/>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421E50"/>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421E50"/>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421E50"/>
    <w:pPr>
      <w:keepNext/>
      <w:keepLines/>
      <w:spacing w:after="0"/>
      <w:outlineLvl w:val="8"/>
    </w:pPr>
    <w:rPr>
      <w:rFonts w:eastAsia="Times New Roman"/>
      <w:color w:val="2727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21E50"/>
    <w:rPr>
      <w:rFonts w:ascii="Calibri Light" w:hAnsi="Calibri Light" w:cs="Times New Roman"/>
      <w:color w:val="2F5496"/>
      <w:sz w:val="40"/>
      <w:szCs w:val="40"/>
    </w:rPr>
  </w:style>
  <w:style w:type="character" w:customStyle="1" w:styleId="Heading2Char">
    <w:name w:val="Heading 2 Char"/>
    <w:basedOn w:val="DefaultParagraphFont"/>
    <w:link w:val="Heading2"/>
    <w:uiPriority w:val="99"/>
    <w:semiHidden/>
    <w:locked/>
    <w:rsid w:val="00421E50"/>
    <w:rPr>
      <w:rFonts w:ascii="Calibri Light" w:hAnsi="Calibri Light" w:cs="Times New Roman"/>
      <w:color w:val="2F5496"/>
      <w:sz w:val="32"/>
      <w:szCs w:val="32"/>
    </w:rPr>
  </w:style>
  <w:style w:type="character" w:customStyle="1" w:styleId="Heading3Char">
    <w:name w:val="Heading 3 Char"/>
    <w:basedOn w:val="DefaultParagraphFont"/>
    <w:link w:val="Heading3"/>
    <w:uiPriority w:val="99"/>
    <w:semiHidden/>
    <w:locked/>
    <w:rsid w:val="00421E50"/>
    <w:rPr>
      <w:rFonts w:eastAsia="Times New Roman" w:cs="Times New Roman"/>
      <w:color w:val="2F5496"/>
      <w:sz w:val="28"/>
      <w:szCs w:val="28"/>
    </w:rPr>
  </w:style>
  <w:style w:type="character" w:customStyle="1" w:styleId="Heading4Char">
    <w:name w:val="Heading 4 Char"/>
    <w:basedOn w:val="DefaultParagraphFont"/>
    <w:link w:val="Heading4"/>
    <w:uiPriority w:val="99"/>
    <w:semiHidden/>
    <w:locked/>
    <w:rsid w:val="00421E50"/>
    <w:rPr>
      <w:rFonts w:eastAsia="Times New Roman" w:cs="Times New Roman"/>
      <w:i/>
      <w:iCs/>
      <w:color w:val="2F5496"/>
    </w:rPr>
  </w:style>
  <w:style w:type="character" w:customStyle="1" w:styleId="Heading5Char">
    <w:name w:val="Heading 5 Char"/>
    <w:basedOn w:val="DefaultParagraphFont"/>
    <w:link w:val="Heading5"/>
    <w:uiPriority w:val="99"/>
    <w:semiHidden/>
    <w:locked/>
    <w:rsid w:val="00421E50"/>
    <w:rPr>
      <w:rFonts w:eastAsia="Times New Roman" w:cs="Times New Roman"/>
      <w:color w:val="2F5496"/>
    </w:rPr>
  </w:style>
  <w:style w:type="character" w:customStyle="1" w:styleId="Heading6Char">
    <w:name w:val="Heading 6 Char"/>
    <w:basedOn w:val="DefaultParagraphFont"/>
    <w:link w:val="Heading6"/>
    <w:uiPriority w:val="99"/>
    <w:semiHidden/>
    <w:locked/>
    <w:rsid w:val="00421E50"/>
    <w:rPr>
      <w:rFonts w:eastAsia="Times New Roman" w:cs="Times New Roman"/>
      <w:i/>
      <w:iCs/>
      <w:color w:val="595959"/>
    </w:rPr>
  </w:style>
  <w:style w:type="character" w:customStyle="1" w:styleId="Heading7Char">
    <w:name w:val="Heading 7 Char"/>
    <w:basedOn w:val="DefaultParagraphFont"/>
    <w:link w:val="Heading7"/>
    <w:uiPriority w:val="99"/>
    <w:semiHidden/>
    <w:locked/>
    <w:rsid w:val="00421E50"/>
    <w:rPr>
      <w:rFonts w:eastAsia="Times New Roman" w:cs="Times New Roman"/>
      <w:color w:val="595959"/>
    </w:rPr>
  </w:style>
  <w:style w:type="character" w:customStyle="1" w:styleId="Heading8Char">
    <w:name w:val="Heading 8 Char"/>
    <w:basedOn w:val="DefaultParagraphFont"/>
    <w:link w:val="Heading8"/>
    <w:uiPriority w:val="99"/>
    <w:semiHidden/>
    <w:locked/>
    <w:rsid w:val="00421E50"/>
    <w:rPr>
      <w:rFonts w:eastAsia="Times New Roman" w:cs="Times New Roman"/>
      <w:i/>
      <w:iCs/>
      <w:color w:val="272727"/>
    </w:rPr>
  </w:style>
  <w:style w:type="character" w:customStyle="1" w:styleId="Heading9Char">
    <w:name w:val="Heading 9 Char"/>
    <w:basedOn w:val="DefaultParagraphFont"/>
    <w:link w:val="Heading9"/>
    <w:uiPriority w:val="99"/>
    <w:semiHidden/>
    <w:locked/>
    <w:rsid w:val="00421E50"/>
    <w:rPr>
      <w:rFonts w:eastAsia="Times New Roman" w:cs="Times New Roman"/>
      <w:color w:val="272727"/>
    </w:rPr>
  </w:style>
  <w:style w:type="paragraph" w:styleId="Title">
    <w:name w:val="Title"/>
    <w:basedOn w:val="Normal"/>
    <w:next w:val="Normal"/>
    <w:link w:val="TitleChar"/>
    <w:uiPriority w:val="99"/>
    <w:qFormat/>
    <w:rsid w:val="00421E50"/>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basedOn w:val="DefaultParagraphFont"/>
    <w:link w:val="Title"/>
    <w:uiPriority w:val="99"/>
    <w:locked/>
    <w:rsid w:val="00421E50"/>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421E50"/>
    <w:pPr>
      <w:numPr>
        <w:ilvl w:val="1"/>
      </w:numPr>
    </w:pPr>
    <w:rPr>
      <w:rFonts w:eastAsia="Times New Roman"/>
      <w:color w:val="595959"/>
      <w:spacing w:val="15"/>
      <w:sz w:val="28"/>
      <w:szCs w:val="28"/>
    </w:rPr>
  </w:style>
  <w:style w:type="character" w:customStyle="1" w:styleId="SubtitleChar">
    <w:name w:val="Subtitle Char"/>
    <w:basedOn w:val="DefaultParagraphFont"/>
    <w:link w:val="Subtitle"/>
    <w:uiPriority w:val="99"/>
    <w:locked/>
    <w:rsid w:val="00421E50"/>
    <w:rPr>
      <w:rFonts w:eastAsia="Times New Roman" w:cs="Times New Roman"/>
      <w:color w:val="595959"/>
      <w:spacing w:val="15"/>
      <w:sz w:val="28"/>
      <w:szCs w:val="28"/>
    </w:rPr>
  </w:style>
  <w:style w:type="paragraph" w:styleId="Quote">
    <w:name w:val="Quote"/>
    <w:basedOn w:val="Normal"/>
    <w:next w:val="Normal"/>
    <w:link w:val="QuoteChar"/>
    <w:uiPriority w:val="99"/>
    <w:qFormat/>
    <w:rsid w:val="00421E50"/>
    <w:pPr>
      <w:spacing w:before="160"/>
      <w:jc w:val="center"/>
    </w:pPr>
    <w:rPr>
      <w:i/>
      <w:iCs/>
      <w:color w:val="404040"/>
    </w:rPr>
  </w:style>
  <w:style w:type="character" w:customStyle="1" w:styleId="QuoteChar">
    <w:name w:val="Quote Char"/>
    <w:basedOn w:val="DefaultParagraphFont"/>
    <w:link w:val="Quote"/>
    <w:uiPriority w:val="99"/>
    <w:locked/>
    <w:rsid w:val="00421E50"/>
    <w:rPr>
      <w:rFonts w:cs="Times New Roman"/>
      <w:i/>
      <w:iCs/>
      <w:color w:val="404040"/>
    </w:rPr>
  </w:style>
  <w:style w:type="paragraph" w:styleId="ListParagraph">
    <w:name w:val="List Paragraph"/>
    <w:basedOn w:val="Normal"/>
    <w:uiPriority w:val="99"/>
    <w:qFormat/>
    <w:rsid w:val="00421E50"/>
    <w:pPr>
      <w:ind w:left="720"/>
      <w:contextualSpacing/>
    </w:pPr>
  </w:style>
  <w:style w:type="character" w:styleId="IntenseEmphasis">
    <w:name w:val="Intense Emphasis"/>
    <w:basedOn w:val="DefaultParagraphFont"/>
    <w:uiPriority w:val="99"/>
    <w:qFormat/>
    <w:rsid w:val="00421E50"/>
    <w:rPr>
      <w:rFonts w:cs="Times New Roman"/>
      <w:i/>
      <w:iCs/>
      <w:color w:val="2F5496"/>
    </w:rPr>
  </w:style>
  <w:style w:type="paragraph" w:styleId="IntenseQuote">
    <w:name w:val="Intense Quote"/>
    <w:basedOn w:val="Normal"/>
    <w:next w:val="Normal"/>
    <w:link w:val="IntenseQuoteChar"/>
    <w:uiPriority w:val="99"/>
    <w:qFormat/>
    <w:rsid w:val="00421E50"/>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99"/>
    <w:locked/>
    <w:rsid w:val="00421E50"/>
    <w:rPr>
      <w:rFonts w:cs="Times New Roman"/>
      <w:i/>
      <w:iCs/>
      <w:color w:val="2F5496"/>
    </w:rPr>
  </w:style>
  <w:style w:type="character" w:styleId="IntenseReference">
    <w:name w:val="Intense Reference"/>
    <w:basedOn w:val="DefaultParagraphFont"/>
    <w:uiPriority w:val="99"/>
    <w:qFormat/>
    <w:rsid w:val="00421E50"/>
    <w:rPr>
      <w:rFonts w:cs="Times New Roman"/>
      <w:b/>
      <w:bCs/>
      <w:smallCaps/>
      <w:color w:val="2F5496"/>
      <w:spacing w:val="5"/>
    </w:rPr>
  </w:style>
  <w:style w:type="paragraph" w:customStyle="1" w:styleId="Default">
    <w:name w:val="Default"/>
    <w:uiPriority w:val="99"/>
    <w:rsid w:val="00A86142"/>
    <w:pPr>
      <w:autoSpaceDE w:val="0"/>
      <w:autoSpaceDN w:val="0"/>
      <w:adjustRightInd w:val="0"/>
    </w:pPr>
    <w:rPr>
      <w:rFonts w:ascii="Montserrat Thin" w:hAnsi="Montserrat Thin" w:cs="Montserrat Thi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ologna.ordingegneri.it/blog/2026/09/01/concorso-di-idee-per-il-logo-della-fondazione-ordine-ingegneri-bologna-invio-proposte-entro-il-5-ottob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TotalTime>
  <Pages>2</Pages>
  <Words>531</Words>
  <Characters>3033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FAQ  DEL BANDO DI CONCORSO NAZIONALE DI IDEE PER IL LOGO DELLA FONDAZIONE ORDINE DEGLI INGEGNERI DELLA PROVINCIA DI BOLOGNA</dc:title>
  <dc:subject/>
  <dc:creator>Ordine Ingegneri Bologna</dc:creator>
  <cp:keywords/>
  <dc:description/>
  <cp:lastModifiedBy>gueze_r</cp:lastModifiedBy>
  <cp:revision>5</cp:revision>
  <dcterms:created xsi:type="dcterms:W3CDTF">2026-09-18T08:21:00Z</dcterms:created>
  <dcterms:modified xsi:type="dcterms:W3CDTF">2026-09-18T08:42:00Z</dcterms:modified>
</cp:coreProperties>
</file>